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C71AC" w14:textId="77777777" w:rsidR="00A26AB2" w:rsidRPr="00A26AB2" w:rsidRDefault="00A26AB2">
      <w:pPr>
        <w:rPr>
          <w:sz w:val="28"/>
        </w:rPr>
      </w:pPr>
    </w:p>
    <w:p w14:paraId="72419C63" w14:textId="77777777" w:rsidR="00A26AB2" w:rsidRPr="004A2E17" w:rsidRDefault="00A26AB2">
      <w:pPr>
        <w:rPr>
          <w:rFonts w:ascii="Avenir Book" w:hAnsi="Avenir Book"/>
          <w:sz w:val="22"/>
          <w:szCs w:val="22"/>
        </w:rPr>
      </w:pPr>
    </w:p>
    <w:p w14:paraId="5A19780D" w14:textId="77777777" w:rsidR="00A26AB2" w:rsidRPr="004A2E17" w:rsidRDefault="00A26AB2">
      <w:pPr>
        <w:rPr>
          <w:rFonts w:ascii="Avenir Book" w:hAnsi="Avenir Book"/>
          <w:sz w:val="22"/>
          <w:szCs w:val="22"/>
        </w:rPr>
      </w:pPr>
    </w:p>
    <w:p w14:paraId="1E1F6EC1" w14:textId="77777777" w:rsidR="00A26AB2" w:rsidRPr="004A2E17" w:rsidRDefault="00A26AB2">
      <w:pPr>
        <w:rPr>
          <w:rFonts w:ascii="Avenir Book" w:hAnsi="Avenir Book"/>
          <w:sz w:val="22"/>
          <w:szCs w:val="22"/>
        </w:rPr>
      </w:pPr>
    </w:p>
    <w:p w14:paraId="36E8A866" w14:textId="2AF81728" w:rsidR="00A26AB2" w:rsidRPr="004A2E17" w:rsidRDefault="00A26AB2">
      <w:pPr>
        <w:rPr>
          <w:rFonts w:ascii="Avenir Book" w:hAnsi="Avenir Book"/>
          <w:sz w:val="22"/>
          <w:szCs w:val="22"/>
        </w:rPr>
      </w:pPr>
      <w:r w:rsidRPr="004A2E17">
        <w:rPr>
          <w:rFonts w:ascii="Avenir Book" w:hAnsi="Avenir Book"/>
          <w:sz w:val="22"/>
          <w:szCs w:val="22"/>
        </w:rPr>
        <w:t>Date</w:t>
      </w:r>
      <w:r w:rsidR="00241516">
        <w:rPr>
          <w:rFonts w:ascii="Avenir Book" w:hAnsi="Avenir Book"/>
          <w:sz w:val="22"/>
          <w:szCs w:val="22"/>
        </w:rPr>
        <w:t>: ______________</w:t>
      </w:r>
    </w:p>
    <w:p w14:paraId="16911312" w14:textId="77777777" w:rsidR="00A26AB2" w:rsidRPr="004A2E17" w:rsidRDefault="00A26AB2">
      <w:pPr>
        <w:rPr>
          <w:rFonts w:ascii="Avenir Book" w:hAnsi="Avenir Book"/>
          <w:sz w:val="22"/>
          <w:szCs w:val="22"/>
        </w:rPr>
      </w:pPr>
    </w:p>
    <w:p w14:paraId="56954DFD" w14:textId="0A9D152E" w:rsidR="00A26AB2" w:rsidRPr="004A2E17" w:rsidRDefault="00241516">
      <w:pPr>
        <w:rPr>
          <w:rFonts w:ascii="Avenir Book" w:hAnsi="Avenir Book"/>
          <w:sz w:val="22"/>
          <w:szCs w:val="22"/>
        </w:rPr>
      </w:pPr>
      <w:r>
        <w:rPr>
          <w:rFonts w:ascii="Avenir Book" w:hAnsi="Avenir Book"/>
          <w:sz w:val="22"/>
          <w:szCs w:val="22"/>
        </w:rPr>
        <w:t xml:space="preserve">Ms. </w:t>
      </w:r>
      <w:r w:rsidR="00A26AB2" w:rsidRPr="004A2E17">
        <w:rPr>
          <w:rFonts w:ascii="Avenir Book" w:hAnsi="Avenir Book"/>
          <w:sz w:val="22"/>
          <w:szCs w:val="22"/>
        </w:rPr>
        <w:t>Cecilia Munoz</w:t>
      </w:r>
    </w:p>
    <w:p w14:paraId="38DDC272" w14:textId="77777777" w:rsidR="00A26AB2" w:rsidRPr="004A2E17" w:rsidRDefault="00A26AB2">
      <w:pPr>
        <w:rPr>
          <w:rFonts w:ascii="Avenir Book" w:hAnsi="Avenir Book"/>
          <w:sz w:val="22"/>
          <w:szCs w:val="22"/>
        </w:rPr>
      </w:pPr>
      <w:r w:rsidRPr="004A2E17">
        <w:rPr>
          <w:rFonts w:ascii="Avenir Book" w:hAnsi="Avenir Book"/>
          <w:sz w:val="22"/>
          <w:szCs w:val="22"/>
        </w:rPr>
        <w:t>Director, Domestic Policy Council</w:t>
      </w:r>
      <w:bookmarkStart w:id="0" w:name="_GoBack"/>
      <w:bookmarkEnd w:id="0"/>
    </w:p>
    <w:p w14:paraId="2E795998" w14:textId="77777777" w:rsidR="00A26AB2" w:rsidRPr="004A2E17" w:rsidRDefault="00A26AB2">
      <w:pPr>
        <w:rPr>
          <w:rFonts w:ascii="Avenir Book" w:hAnsi="Avenir Book"/>
          <w:sz w:val="22"/>
          <w:szCs w:val="22"/>
        </w:rPr>
      </w:pPr>
      <w:r w:rsidRPr="004A2E17">
        <w:rPr>
          <w:rFonts w:ascii="Avenir Book" w:hAnsi="Avenir Book"/>
          <w:sz w:val="22"/>
          <w:szCs w:val="22"/>
        </w:rPr>
        <w:t>The White House</w:t>
      </w:r>
    </w:p>
    <w:p w14:paraId="006EEF52" w14:textId="77777777" w:rsidR="00A26AB2" w:rsidRPr="004A2E17" w:rsidRDefault="00A26AB2">
      <w:pPr>
        <w:rPr>
          <w:rFonts w:ascii="Avenir Book" w:hAnsi="Avenir Book"/>
          <w:sz w:val="22"/>
          <w:szCs w:val="22"/>
        </w:rPr>
      </w:pPr>
      <w:r w:rsidRPr="004A2E17">
        <w:rPr>
          <w:rFonts w:ascii="Avenir Book" w:hAnsi="Avenir Book"/>
          <w:sz w:val="22"/>
          <w:szCs w:val="22"/>
        </w:rPr>
        <w:t>1600 Pennsylvania Ave, NW</w:t>
      </w:r>
    </w:p>
    <w:p w14:paraId="3ADFBAC3" w14:textId="77777777" w:rsidR="00A26AB2" w:rsidRDefault="00A26AB2">
      <w:pPr>
        <w:rPr>
          <w:rFonts w:ascii="Avenir Book" w:hAnsi="Avenir Book"/>
          <w:sz w:val="22"/>
          <w:szCs w:val="22"/>
        </w:rPr>
      </w:pPr>
      <w:r w:rsidRPr="004A2E17">
        <w:rPr>
          <w:rFonts w:ascii="Avenir Book" w:hAnsi="Avenir Book"/>
          <w:sz w:val="22"/>
          <w:szCs w:val="22"/>
        </w:rPr>
        <w:t>Washington, DC 20500</w:t>
      </w:r>
    </w:p>
    <w:p w14:paraId="4742294D" w14:textId="0EFFE050" w:rsidR="00241516" w:rsidRPr="004A2E17" w:rsidRDefault="00241516">
      <w:pPr>
        <w:rPr>
          <w:rFonts w:ascii="Avenir Book" w:hAnsi="Avenir Book"/>
          <w:sz w:val="22"/>
          <w:szCs w:val="22"/>
        </w:rPr>
      </w:pPr>
      <w:r w:rsidRPr="00241516">
        <w:rPr>
          <w:rFonts w:ascii="Avenir Book" w:hAnsi="Avenir Book"/>
          <w:sz w:val="22"/>
          <w:szCs w:val="22"/>
        </w:rPr>
        <w:t xml:space="preserve">Via email to: </w:t>
      </w:r>
      <w:hyperlink r:id="rId7" w:history="1">
        <w:r w:rsidRPr="00241516">
          <w:rPr>
            <w:rStyle w:val="Hyperlink"/>
            <w:rFonts w:ascii="Avenir Book" w:hAnsi="Avenir Book"/>
            <w:sz w:val="22"/>
            <w:szCs w:val="22"/>
          </w:rPr>
          <w:t>parity@hhs.gov</w:t>
        </w:r>
      </w:hyperlink>
    </w:p>
    <w:p w14:paraId="340C977E" w14:textId="77777777" w:rsidR="00A26AB2" w:rsidRPr="004A2E17" w:rsidRDefault="00A26AB2">
      <w:pPr>
        <w:rPr>
          <w:rFonts w:ascii="Avenir Book" w:hAnsi="Avenir Book"/>
          <w:sz w:val="22"/>
          <w:szCs w:val="22"/>
        </w:rPr>
      </w:pPr>
    </w:p>
    <w:p w14:paraId="4DCF7862" w14:textId="094D0AB3" w:rsidR="004A2E17" w:rsidRPr="004A2E17" w:rsidRDefault="004A2E17" w:rsidP="004A2E17">
      <w:pPr>
        <w:rPr>
          <w:rFonts w:ascii="Avenir Book" w:hAnsi="Avenir Book"/>
          <w:sz w:val="22"/>
          <w:szCs w:val="22"/>
        </w:rPr>
      </w:pPr>
      <w:r w:rsidRPr="004A2E17">
        <w:rPr>
          <w:rFonts w:ascii="Avenir Book" w:hAnsi="Avenir Book"/>
          <w:sz w:val="22"/>
          <w:szCs w:val="22"/>
        </w:rPr>
        <w:t>Re:</w:t>
      </w:r>
      <w:r w:rsidRPr="004A2E17">
        <w:rPr>
          <w:rFonts w:ascii="Avenir Book" w:hAnsi="Avenir Book"/>
          <w:sz w:val="22"/>
          <w:szCs w:val="22"/>
        </w:rPr>
        <w:tab/>
        <w:t xml:space="preserve">NAATP Member Comments to </w:t>
      </w:r>
      <w:r w:rsidR="00241516">
        <w:rPr>
          <w:rFonts w:ascii="Avenir Book" w:hAnsi="Avenir Book"/>
          <w:sz w:val="22"/>
          <w:szCs w:val="22"/>
        </w:rPr>
        <w:t xml:space="preserve">the </w:t>
      </w:r>
      <w:r w:rsidRPr="004A2E17">
        <w:rPr>
          <w:rFonts w:ascii="Avenir Book" w:hAnsi="Avenir Book"/>
          <w:sz w:val="22"/>
          <w:szCs w:val="22"/>
        </w:rPr>
        <w:t>White House Parity Task Force</w:t>
      </w:r>
    </w:p>
    <w:p w14:paraId="7FB092DA" w14:textId="77777777" w:rsidR="004A2E17" w:rsidRPr="004A2E17" w:rsidRDefault="004A2E17">
      <w:pPr>
        <w:rPr>
          <w:rFonts w:ascii="Avenir Book" w:hAnsi="Avenir Book"/>
          <w:sz w:val="22"/>
          <w:szCs w:val="22"/>
        </w:rPr>
      </w:pPr>
    </w:p>
    <w:p w14:paraId="7E774EF2" w14:textId="77777777" w:rsidR="00A26AB2" w:rsidRPr="004A2E17" w:rsidRDefault="00A26AB2">
      <w:pPr>
        <w:rPr>
          <w:rFonts w:ascii="Avenir Book" w:hAnsi="Avenir Book"/>
          <w:sz w:val="22"/>
          <w:szCs w:val="22"/>
        </w:rPr>
      </w:pPr>
      <w:r w:rsidRPr="004A2E17">
        <w:rPr>
          <w:rFonts w:ascii="Avenir Book" w:hAnsi="Avenir Book"/>
          <w:sz w:val="22"/>
          <w:szCs w:val="22"/>
        </w:rPr>
        <w:t>Dear Ms. Munoz,</w:t>
      </w:r>
    </w:p>
    <w:p w14:paraId="421C8895" w14:textId="77777777" w:rsidR="00A26AB2" w:rsidRPr="004A2E17" w:rsidRDefault="00A26AB2">
      <w:pPr>
        <w:rPr>
          <w:rFonts w:ascii="Avenir Book" w:hAnsi="Avenir Book"/>
          <w:sz w:val="22"/>
          <w:szCs w:val="22"/>
        </w:rPr>
      </w:pPr>
    </w:p>
    <w:p w14:paraId="5BB0A0E8" w14:textId="6CC67349" w:rsidR="00A26AB2" w:rsidRPr="004A2E17" w:rsidRDefault="000C038B">
      <w:pPr>
        <w:rPr>
          <w:rFonts w:ascii="Avenir Book" w:hAnsi="Avenir Book"/>
          <w:sz w:val="22"/>
          <w:szCs w:val="22"/>
        </w:rPr>
      </w:pPr>
      <w:r w:rsidRPr="004A2E17">
        <w:rPr>
          <w:rFonts w:ascii="Avenir Book" w:hAnsi="Avenir Book"/>
          <w:sz w:val="22"/>
          <w:szCs w:val="22"/>
        </w:rPr>
        <w:t>On b</w:t>
      </w:r>
      <w:r w:rsidR="00AA5F6B" w:rsidRPr="004A2E17">
        <w:rPr>
          <w:rFonts w:ascii="Avenir Book" w:hAnsi="Avenir Book"/>
          <w:sz w:val="22"/>
          <w:szCs w:val="22"/>
        </w:rPr>
        <w:t xml:space="preserve">ehalf of </w:t>
      </w:r>
      <w:r w:rsidR="00A1186C">
        <w:rPr>
          <w:rFonts w:ascii="Avenir Book" w:hAnsi="Avenir Book"/>
          <w:b/>
          <w:sz w:val="22"/>
          <w:szCs w:val="22"/>
        </w:rPr>
        <w:t>{</w:t>
      </w:r>
      <w:r w:rsidR="00AA5F6B" w:rsidRPr="00241516">
        <w:rPr>
          <w:rFonts w:ascii="Avenir Book" w:hAnsi="Avenir Book"/>
          <w:b/>
          <w:sz w:val="22"/>
          <w:szCs w:val="22"/>
        </w:rPr>
        <w:t>name of facility</w:t>
      </w:r>
      <w:r w:rsidR="00A1186C">
        <w:rPr>
          <w:rFonts w:ascii="Avenir Book" w:hAnsi="Avenir Book"/>
          <w:sz w:val="22"/>
          <w:szCs w:val="22"/>
        </w:rPr>
        <w:t>}</w:t>
      </w:r>
      <w:r w:rsidR="00AA5F6B" w:rsidRPr="004A2E17">
        <w:rPr>
          <w:rFonts w:ascii="Avenir Book" w:hAnsi="Avenir Book"/>
          <w:sz w:val="22"/>
          <w:szCs w:val="22"/>
        </w:rPr>
        <w:t>, I</w:t>
      </w:r>
      <w:r w:rsidRPr="004A2E17">
        <w:rPr>
          <w:rFonts w:ascii="Avenir Book" w:hAnsi="Avenir Book"/>
          <w:sz w:val="22"/>
          <w:szCs w:val="22"/>
        </w:rPr>
        <w:t xml:space="preserve"> would like to </w:t>
      </w:r>
      <w:r w:rsidR="00A26AB2" w:rsidRPr="004A2E17">
        <w:rPr>
          <w:rFonts w:ascii="Avenir Book" w:hAnsi="Avenir Book"/>
          <w:sz w:val="22"/>
          <w:szCs w:val="22"/>
        </w:rPr>
        <w:t>ta</w:t>
      </w:r>
      <w:r w:rsidR="005203B2" w:rsidRPr="004A2E17">
        <w:rPr>
          <w:rFonts w:ascii="Avenir Book" w:hAnsi="Avenir Book"/>
          <w:sz w:val="22"/>
          <w:szCs w:val="22"/>
        </w:rPr>
        <w:t xml:space="preserve">ke this opportunity to thank </w:t>
      </w:r>
      <w:r w:rsidR="00A26AB2" w:rsidRPr="004A2E17">
        <w:rPr>
          <w:rFonts w:ascii="Avenir Book" w:hAnsi="Avenir Book"/>
          <w:sz w:val="22"/>
          <w:szCs w:val="22"/>
        </w:rPr>
        <w:t xml:space="preserve">President </w:t>
      </w:r>
      <w:r w:rsidR="005203B2" w:rsidRPr="004A2E17">
        <w:rPr>
          <w:rFonts w:ascii="Avenir Book" w:hAnsi="Avenir Book"/>
          <w:sz w:val="22"/>
          <w:szCs w:val="22"/>
        </w:rPr>
        <w:t xml:space="preserve">Obama </w:t>
      </w:r>
      <w:r w:rsidR="00A26AB2" w:rsidRPr="004A2E17">
        <w:rPr>
          <w:rFonts w:ascii="Avenir Book" w:hAnsi="Avenir Book"/>
          <w:sz w:val="22"/>
          <w:szCs w:val="22"/>
        </w:rPr>
        <w:t>for establishing the Mental Health and Substance Use Diso</w:t>
      </w:r>
      <w:r w:rsidRPr="004A2E17">
        <w:rPr>
          <w:rFonts w:ascii="Avenir Book" w:hAnsi="Avenir Book"/>
          <w:sz w:val="22"/>
          <w:szCs w:val="22"/>
        </w:rPr>
        <w:t xml:space="preserve">rder Parity Task Force.   We are </w:t>
      </w:r>
      <w:r w:rsidR="00A26AB2" w:rsidRPr="004A2E17">
        <w:rPr>
          <w:rFonts w:ascii="Avenir Book" w:hAnsi="Avenir Book"/>
          <w:sz w:val="22"/>
          <w:szCs w:val="22"/>
        </w:rPr>
        <w:t>on the front line of dealing with</w:t>
      </w:r>
      <w:r w:rsidR="00A274C8" w:rsidRPr="004A2E17">
        <w:rPr>
          <w:rFonts w:ascii="Avenir Book" w:hAnsi="Avenir Book"/>
          <w:sz w:val="22"/>
          <w:szCs w:val="22"/>
        </w:rPr>
        <w:t xml:space="preserve"> this critical health crisis, and</w:t>
      </w:r>
      <w:r w:rsidR="00A26AB2" w:rsidRPr="004A2E17">
        <w:rPr>
          <w:rFonts w:ascii="Avenir Book" w:hAnsi="Avenir Book"/>
          <w:sz w:val="22"/>
          <w:szCs w:val="22"/>
        </w:rPr>
        <w:t xml:space="preserve"> are delighted to provide comments, which we believe will be helpful in realizing the full potential of the Mental Health Parity and Addiction Equity Act (MHPAEA).</w:t>
      </w:r>
    </w:p>
    <w:p w14:paraId="2219C9E3" w14:textId="77777777" w:rsidR="00A26AB2" w:rsidRPr="004A2E17" w:rsidRDefault="00A26AB2">
      <w:pPr>
        <w:rPr>
          <w:rFonts w:ascii="Avenir Book" w:hAnsi="Avenir Book"/>
          <w:sz w:val="22"/>
          <w:szCs w:val="22"/>
        </w:rPr>
      </w:pPr>
    </w:p>
    <w:p w14:paraId="5262C8A1" w14:textId="77777777" w:rsidR="00A26AB2" w:rsidRPr="004A2E17" w:rsidRDefault="00A26AB2">
      <w:pPr>
        <w:rPr>
          <w:rFonts w:ascii="Avenir Book" w:hAnsi="Avenir Book"/>
          <w:sz w:val="22"/>
          <w:szCs w:val="22"/>
        </w:rPr>
      </w:pPr>
      <w:r w:rsidRPr="004A2E17">
        <w:rPr>
          <w:rFonts w:ascii="Avenir Book" w:hAnsi="Avenir Book"/>
          <w:sz w:val="22"/>
          <w:szCs w:val="22"/>
        </w:rPr>
        <w:t>We believe that through the Affordable Care Act, combined with the MHPAEA, the potential exists to reach</w:t>
      </w:r>
      <w:r w:rsidR="005203B2" w:rsidRPr="004A2E17">
        <w:rPr>
          <w:rFonts w:ascii="Avenir Book" w:hAnsi="Avenir Book"/>
          <w:sz w:val="22"/>
          <w:szCs w:val="22"/>
        </w:rPr>
        <w:t xml:space="preserve"> millions</w:t>
      </w:r>
      <w:r w:rsidRPr="004A2E17">
        <w:rPr>
          <w:rFonts w:ascii="Avenir Book" w:hAnsi="Avenir Book"/>
          <w:sz w:val="22"/>
          <w:szCs w:val="22"/>
        </w:rPr>
        <w:t xml:space="preserve"> of individuals suffering the disease of addic</w:t>
      </w:r>
      <w:r w:rsidR="005203B2" w:rsidRPr="004A2E17">
        <w:rPr>
          <w:rFonts w:ascii="Avenir Book" w:hAnsi="Avenir Book"/>
          <w:sz w:val="22"/>
          <w:szCs w:val="22"/>
        </w:rPr>
        <w:t xml:space="preserve">tion and literally to save </w:t>
      </w:r>
      <w:r w:rsidRPr="004A2E17">
        <w:rPr>
          <w:rFonts w:ascii="Avenir Book" w:hAnsi="Avenir Book"/>
          <w:sz w:val="22"/>
          <w:szCs w:val="22"/>
        </w:rPr>
        <w:t xml:space="preserve">lives.   </w:t>
      </w:r>
      <w:r w:rsidR="000C038B" w:rsidRPr="004A2E17">
        <w:rPr>
          <w:rFonts w:ascii="Avenir Book" w:hAnsi="Avenir Book"/>
          <w:sz w:val="22"/>
          <w:szCs w:val="22"/>
        </w:rPr>
        <w:t xml:space="preserve">Our national trade association, </w:t>
      </w:r>
      <w:r w:rsidR="00E00BE3" w:rsidRPr="004A2E17">
        <w:rPr>
          <w:rFonts w:ascii="Avenir Book" w:hAnsi="Avenir Book"/>
          <w:sz w:val="22"/>
          <w:szCs w:val="22"/>
        </w:rPr>
        <w:t>The National Association o</w:t>
      </w:r>
      <w:r w:rsidR="000C038B" w:rsidRPr="004A2E17">
        <w:rPr>
          <w:rFonts w:ascii="Avenir Book" w:hAnsi="Avenir Book"/>
          <w:sz w:val="22"/>
          <w:szCs w:val="22"/>
        </w:rPr>
        <w:t xml:space="preserve">f Addiction Treatment Providers, </w:t>
      </w:r>
      <w:r w:rsidR="00E00BE3" w:rsidRPr="004A2E17">
        <w:rPr>
          <w:rFonts w:ascii="Avenir Book" w:hAnsi="Avenir Book"/>
          <w:sz w:val="22"/>
          <w:szCs w:val="22"/>
        </w:rPr>
        <w:t xml:space="preserve">has been intimately involved in every step of the law, from passage through the rulemaking process.  </w:t>
      </w:r>
      <w:r w:rsidRPr="004A2E17">
        <w:rPr>
          <w:rFonts w:ascii="Avenir Book" w:hAnsi="Avenir Book"/>
          <w:sz w:val="22"/>
          <w:szCs w:val="22"/>
        </w:rPr>
        <w:t xml:space="preserve">Unfortunately, eight years after becoming law those who are suffering the ravages of addiction have not yet been significantly benefited as intended. </w:t>
      </w:r>
    </w:p>
    <w:p w14:paraId="32B7A70D" w14:textId="77777777" w:rsidR="00A26AB2" w:rsidRPr="004A2E17" w:rsidRDefault="00A26AB2">
      <w:pPr>
        <w:rPr>
          <w:rFonts w:ascii="Avenir Book" w:hAnsi="Avenir Book"/>
          <w:sz w:val="22"/>
          <w:szCs w:val="22"/>
        </w:rPr>
      </w:pPr>
    </w:p>
    <w:p w14:paraId="4A905A0A" w14:textId="77777777" w:rsidR="008851A0" w:rsidRPr="004A2E17" w:rsidRDefault="000C038B">
      <w:pPr>
        <w:rPr>
          <w:rFonts w:ascii="Avenir Book" w:hAnsi="Avenir Book"/>
          <w:sz w:val="22"/>
          <w:szCs w:val="22"/>
        </w:rPr>
      </w:pPr>
      <w:r w:rsidRPr="004A2E17">
        <w:rPr>
          <w:rFonts w:ascii="Avenir Book" w:hAnsi="Avenir Book"/>
          <w:sz w:val="22"/>
          <w:szCs w:val="22"/>
        </w:rPr>
        <w:t>We experience on a regular</w:t>
      </w:r>
      <w:r w:rsidR="00A26AB2" w:rsidRPr="004A2E17">
        <w:rPr>
          <w:rFonts w:ascii="Avenir Book" w:hAnsi="Avenir Book"/>
          <w:sz w:val="22"/>
          <w:szCs w:val="22"/>
        </w:rPr>
        <w:t xml:space="preserve"> basis, </w:t>
      </w:r>
      <w:r w:rsidRPr="004A2E17">
        <w:rPr>
          <w:rFonts w:ascii="Avenir Book" w:hAnsi="Avenir Book"/>
          <w:sz w:val="22"/>
          <w:szCs w:val="22"/>
        </w:rPr>
        <w:t xml:space="preserve">how </w:t>
      </w:r>
      <w:r w:rsidR="008851A0" w:rsidRPr="004A2E17">
        <w:rPr>
          <w:rFonts w:ascii="Avenir Book" w:hAnsi="Avenir Book"/>
          <w:sz w:val="22"/>
          <w:szCs w:val="22"/>
        </w:rPr>
        <w:t xml:space="preserve">coverage of </w:t>
      </w:r>
      <w:r w:rsidR="00A26AB2" w:rsidRPr="004A2E17">
        <w:rPr>
          <w:rFonts w:ascii="Avenir Book" w:hAnsi="Avenir Book"/>
          <w:sz w:val="22"/>
          <w:szCs w:val="22"/>
        </w:rPr>
        <w:t xml:space="preserve">services </w:t>
      </w:r>
      <w:r w:rsidR="008851A0" w:rsidRPr="004A2E17">
        <w:rPr>
          <w:rFonts w:ascii="Avenir Book" w:hAnsi="Avenir Book"/>
          <w:sz w:val="22"/>
          <w:szCs w:val="22"/>
        </w:rPr>
        <w:t xml:space="preserve">for substance use disorder (SUD) continue to be discriminated against as compared to medical/surgical insurance coverage.  Even when SUD services are covered by plans, it is often difficult to access the clinically appropriate type, amount and duration of care. </w:t>
      </w:r>
    </w:p>
    <w:p w14:paraId="1EDB13F1" w14:textId="77777777" w:rsidR="008851A0" w:rsidRPr="004A2E17" w:rsidRDefault="008851A0">
      <w:pPr>
        <w:rPr>
          <w:rFonts w:ascii="Avenir Book" w:hAnsi="Avenir Book"/>
          <w:sz w:val="22"/>
          <w:szCs w:val="22"/>
        </w:rPr>
      </w:pPr>
    </w:p>
    <w:p w14:paraId="5598C404" w14:textId="77777777" w:rsidR="008851A0" w:rsidRPr="004A2E17" w:rsidRDefault="008851A0">
      <w:pPr>
        <w:rPr>
          <w:rFonts w:ascii="Avenir Book" w:hAnsi="Avenir Book"/>
          <w:sz w:val="22"/>
          <w:szCs w:val="22"/>
        </w:rPr>
      </w:pPr>
      <w:r w:rsidRPr="004A2E17">
        <w:rPr>
          <w:rFonts w:ascii="Avenir Book" w:hAnsi="Avenir Book"/>
          <w:sz w:val="22"/>
          <w:szCs w:val="22"/>
        </w:rPr>
        <w:t xml:space="preserve">To make the requirements of the federal </w:t>
      </w:r>
      <w:r w:rsidR="00945496" w:rsidRPr="004A2E17">
        <w:rPr>
          <w:rFonts w:ascii="Avenir Book" w:hAnsi="Avenir Book"/>
          <w:sz w:val="22"/>
          <w:szCs w:val="22"/>
        </w:rPr>
        <w:t xml:space="preserve">law </w:t>
      </w:r>
      <w:r w:rsidRPr="004A2E17">
        <w:rPr>
          <w:rFonts w:ascii="Avenir Book" w:hAnsi="Avenir Book"/>
          <w:sz w:val="22"/>
          <w:szCs w:val="22"/>
        </w:rPr>
        <w:t>effective we urge all appropriate federal government agencies to directly and actively enforce the law wherever states are not enforcing for both commercial insurance as well as Medicaid plans.</w:t>
      </w:r>
    </w:p>
    <w:p w14:paraId="60A4A185" w14:textId="77777777" w:rsidR="008851A0" w:rsidRPr="004A2E17" w:rsidRDefault="008851A0">
      <w:pPr>
        <w:rPr>
          <w:rFonts w:ascii="Avenir Book" w:hAnsi="Avenir Book"/>
          <w:sz w:val="22"/>
          <w:szCs w:val="22"/>
        </w:rPr>
      </w:pPr>
    </w:p>
    <w:p w14:paraId="1441AE82" w14:textId="77777777" w:rsidR="00A1186C" w:rsidRDefault="008851A0" w:rsidP="00261DC9">
      <w:pPr>
        <w:rPr>
          <w:rFonts w:ascii="Avenir Book" w:hAnsi="Avenir Book"/>
          <w:sz w:val="22"/>
          <w:szCs w:val="22"/>
        </w:rPr>
      </w:pPr>
      <w:r w:rsidRPr="004A2E17">
        <w:rPr>
          <w:rFonts w:ascii="Avenir Book" w:hAnsi="Avenir Book"/>
          <w:sz w:val="22"/>
          <w:szCs w:val="22"/>
        </w:rPr>
        <w:t>The disease of addiction</w:t>
      </w:r>
      <w:r w:rsidR="005203B2" w:rsidRPr="004A2E17">
        <w:rPr>
          <w:rFonts w:ascii="Avenir Book" w:hAnsi="Avenir Book"/>
          <w:sz w:val="22"/>
          <w:szCs w:val="22"/>
        </w:rPr>
        <w:t xml:space="preserve"> affects</w:t>
      </w:r>
      <w:r w:rsidR="00E00BE3" w:rsidRPr="004A2E17">
        <w:rPr>
          <w:rFonts w:ascii="Avenir Book" w:hAnsi="Avenir Book"/>
          <w:sz w:val="22"/>
          <w:szCs w:val="22"/>
        </w:rPr>
        <w:t xml:space="preserve"> millions of Americans.  Many of these individuals are in urgent need of treatment in order to save their lives yet are unable to obtain care. </w:t>
      </w:r>
    </w:p>
    <w:p w14:paraId="76438193" w14:textId="77777777" w:rsidR="00A1186C" w:rsidRDefault="00A1186C" w:rsidP="00261DC9">
      <w:pPr>
        <w:rPr>
          <w:rFonts w:ascii="Avenir Book" w:hAnsi="Avenir Book"/>
          <w:sz w:val="22"/>
          <w:szCs w:val="22"/>
        </w:rPr>
      </w:pPr>
    </w:p>
    <w:p w14:paraId="26D563E1" w14:textId="36D075C9" w:rsidR="00A55CAB" w:rsidRPr="004A2E17" w:rsidRDefault="00261DC9" w:rsidP="00261DC9">
      <w:pPr>
        <w:rPr>
          <w:rFonts w:ascii="Avenir Book" w:hAnsi="Avenir Book"/>
          <w:sz w:val="22"/>
          <w:szCs w:val="22"/>
        </w:rPr>
      </w:pPr>
      <w:r w:rsidRPr="004A2E17">
        <w:rPr>
          <w:rFonts w:ascii="Avenir Book" w:hAnsi="Avenir Book"/>
          <w:sz w:val="22"/>
          <w:szCs w:val="22"/>
        </w:rPr>
        <w:t>While a great deal of attention ha</w:t>
      </w:r>
      <w:r w:rsidR="00A274C8" w:rsidRPr="004A2E17">
        <w:rPr>
          <w:rFonts w:ascii="Avenir Book" w:hAnsi="Avenir Book"/>
          <w:sz w:val="22"/>
          <w:szCs w:val="22"/>
        </w:rPr>
        <w:t>s recently been focused on the o</w:t>
      </w:r>
      <w:r w:rsidRPr="004A2E17">
        <w:rPr>
          <w:rFonts w:ascii="Avenir Book" w:hAnsi="Avenir Book"/>
          <w:sz w:val="22"/>
          <w:szCs w:val="22"/>
        </w:rPr>
        <w:t>pioid epidemic, the SUD problems associated</w:t>
      </w:r>
      <w:r w:rsidR="005203B2" w:rsidRPr="004A2E17">
        <w:rPr>
          <w:rFonts w:ascii="Avenir Book" w:hAnsi="Avenir Book"/>
          <w:sz w:val="22"/>
          <w:szCs w:val="22"/>
        </w:rPr>
        <w:t xml:space="preserve"> with alcohol and</w:t>
      </w:r>
      <w:r w:rsidRPr="004A2E17">
        <w:rPr>
          <w:rFonts w:ascii="Avenir Book" w:hAnsi="Avenir Book"/>
          <w:sz w:val="22"/>
          <w:szCs w:val="22"/>
        </w:rPr>
        <w:t xml:space="preserve"> other drugs continue to impact millions of Americans.</w:t>
      </w:r>
    </w:p>
    <w:p w14:paraId="63656C2D" w14:textId="77777777" w:rsidR="00A55CAB" w:rsidRPr="004A2E17" w:rsidRDefault="00A55CAB" w:rsidP="00261DC9">
      <w:pPr>
        <w:rPr>
          <w:rFonts w:ascii="Avenir Book" w:hAnsi="Avenir Book"/>
          <w:sz w:val="22"/>
          <w:szCs w:val="22"/>
        </w:rPr>
      </w:pPr>
    </w:p>
    <w:p w14:paraId="44F3F874" w14:textId="77777777" w:rsidR="00A55CAB" w:rsidRPr="004A2E17" w:rsidRDefault="000C038B" w:rsidP="00A55CAB">
      <w:pPr>
        <w:rPr>
          <w:rFonts w:ascii="Avenir Book" w:hAnsi="Avenir Book"/>
          <w:sz w:val="22"/>
          <w:szCs w:val="22"/>
        </w:rPr>
      </w:pPr>
      <w:r w:rsidRPr="004A2E17">
        <w:rPr>
          <w:rFonts w:ascii="Avenir Book" w:hAnsi="Avenir Book"/>
          <w:sz w:val="22"/>
          <w:szCs w:val="22"/>
        </w:rPr>
        <w:t>As treatment providers, we</w:t>
      </w:r>
      <w:r w:rsidR="00B80622" w:rsidRPr="004A2E17">
        <w:rPr>
          <w:rFonts w:ascii="Avenir Book" w:hAnsi="Avenir Book"/>
          <w:sz w:val="22"/>
          <w:szCs w:val="22"/>
        </w:rPr>
        <w:t xml:space="preserve"> </w:t>
      </w:r>
      <w:r w:rsidR="007E11E0" w:rsidRPr="004A2E17">
        <w:rPr>
          <w:rFonts w:ascii="Avenir Book" w:hAnsi="Avenir Book"/>
          <w:sz w:val="22"/>
          <w:szCs w:val="22"/>
        </w:rPr>
        <w:t>deal with the many gaps and restrictions in insurance plan coverage of SUD and mental health care</w:t>
      </w:r>
      <w:r w:rsidR="00ED33C9" w:rsidRPr="004A2E17">
        <w:rPr>
          <w:rFonts w:ascii="Avenir Book" w:hAnsi="Avenir Book"/>
          <w:sz w:val="22"/>
          <w:szCs w:val="22"/>
        </w:rPr>
        <w:t xml:space="preserve"> on a daily basis</w:t>
      </w:r>
      <w:r w:rsidR="007E11E0" w:rsidRPr="004A2E17">
        <w:rPr>
          <w:rFonts w:ascii="Avenir Book" w:hAnsi="Avenir Book"/>
          <w:sz w:val="22"/>
          <w:szCs w:val="22"/>
        </w:rPr>
        <w:t xml:space="preserve">, despite the fact that equitable coverage is required under the federal parity law.  Numerous studies by organizations in the field have documented many </w:t>
      </w:r>
      <w:r w:rsidR="00A55CAB" w:rsidRPr="004A2E17">
        <w:rPr>
          <w:rFonts w:ascii="Avenir Book" w:hAnsi="Avenir Book"/>
          <w:sz w:val="22"/>
          <w:szCs w:val="22"/>
        </w:rPr>
        <w:t xml:space="preserve">enforcement </w:t>
      </w:r>
      <w:r w:rsidR="007E11E0" w:rsidRPr="004A2E17">
        <w:rPr>
          <w:rFonts w:ascii="Avenir Book" w:hAnsi="Avenir Book"/>
          <w:sz w:val="22"/>
          <w:szCs w:val="22"/>
        </w:rPr>
        <w:t xml:space="preserve">problems.   A survey undertaken by NAATP members documented hundreds of parity violations in a very short period of time. </w:t>
      </w:r>
    </w:p>
    <w:p w14:paraId="5E8F4884" w14:textId="77777777" w:rsidR="007E11E0" w:rsidRPr="004A2E17" w:rsidRDefault="007E11E0" w:rsidP="00A55CAB">
      <w:pPr>
        <w:rPr>
          <w:rFonts w:ascii="Avenir Book" w:hAnsi="Avenir Book"/>
          <w:sz w:val="22"/>
          <w:szCs w:val="22"/>
        </w:rPr>
      </w:pPr>
    </w:p>
    <w:p w14:paraId="39DDC9A5" w14:textId="77777777" w:rsidR="001E7C28" w:rsidRPr="004A2E17" w:rsidRDefault="007E11E0" w:rsidP="00A55CAB">
      <w:pPr>
        <w:rPr>
          <w:rFonts w:ascii="Avenir Book" w:hAnsi="Avenir Book"/>
          <w:sz w:val="22"/>
          <w:szCs w:val="22"/>
        </w:rPr>
      </w:pPr>
      <w:r w:rsidRPr="004A2E17">
        <w:rPr>
          <w:rFonts w:ascii="Avenir Book" w:hAnsi="Avenir Book"/>
          <w:sz w:val="22"/>
          <w:szCs w:val="22"/>
        </w:rPr>
        <w:t>Some of the issues include the failure of many essential health benefit (EHB) based insurance plans to cover services, or the coverage of non-comparable and limited services including intensive outpatient, residential and recovery support of chronic disease management services and medications.</w:t>
      </w:r>
      <w:r w:rsidR="001E7C28" w:rsidRPr="004A2E17">
        <w:rPr>
          <w:rFonts w:ascii="Avenir Book" w:hAnsi="Avenir Book"/>
          <w:sz w:val="22"/>
          <w:szCs w:val="22"/>
        </w:rPr>
        <w:t xml:space="preserve">  E</w:t>
      </w:r>
      <w:r w:rsidR="00A27488" w:rsidRPr="004A2E17">
        <w:rPr>
          <w:rFonts w:ascii="Avenir Book" w:hAnsi="Avenir Book"/>
          <w:sz w:val="22"/>
          <w:szCs w:val="22"/>
        </w:rPr>
        <w:t>ven when insurance plans do cover services, they often impose obstacles to obtaining that care such as inappropriate denials based on lack of medical necessity, prior notification or authorization or even dang</w:t>
      </w:r>
      <w:r w:rsidR="001E7C28" w:rsidRPr="004A2E17">
        <w:rPr>
          <w:rFonts w:ascii="Avenir Book" w:hAnsi="Avenir Book"/>
          <w:sz w:val="22"/>
          <w:szCs w:val="22"/>
        </w:rPr>
        <w:t>erous “fail first” rationale.</w:t>
      </w:r>
    </w:p>
    <w:p w14:paraId="0C8D82AE" w14:textId="77777777" w:rsidR="00ED33C9" w:rsidRPr="004A2E17" w:rsidRDefault="00ED33C9" w:rsidP="001E7C28">
      <w:pPr>
        <w:ind w:left="360"/>
        <w:rPr>
          <w:rFonts w:ascii="Avenir Book" w:hAnsi="Avenir Book"/>
          <w:sz w:val="22"/>
          <w:szCs w:val="22"/>
        </w:rPr>
      </w:pPr>
    </w:p>
    <w:p w14:paraId="2BDB087B" w14:textId="77777777" w:rsidR="00ED33C9" w:rsidRPr="004A2E17" w:rsidRDefault="00ED33C9" w:rsidP="00ED33C9">
      <w:pPr>
        <w:rPr>
          <w:rFonts w:ascii="Avenir Book" w:hAnsi="Avenir Book"/>
          <w:sz w:val="22"/>
          <w:szCs w:val="22"/>
        </w:rPr>
      </w:pPr>
      <w:r w:rsidRPr="004A2E17">
        <w:rPr>
          <w:rFonts w:ascii="Avenir Book" w:hAnsi="Avenir Book"/>
          <w:sz w:val="22"/>
          <w:szCs w:val="22"/>
        </w:rPr>
        <w:t>For these reasons we believe it is critical the administration act swiftly to fully enforce MHPAEA.   To that end, we make the following recommendations:</w:t>
      </w:r>
    </w:p>
    <w:p w14:paraId="0CE1242A" w14:textId="77777777" w:rsidR="00ED33C9" w:rsidRPr="004A2E17" w:rsidRDefault="00ED33C9" w:rsidP="00ED33C9">
      <w:pPr>
        <w:rPr>
          <w:rFonts w:ascii="Avenir Book" w:hAnsi="Avenir Book"/>
          <w:sz w:val="22"/>
          <w:szCs w:val="22"/>
        </w:rPr>
      </w:pPr>
    </w:p>
    <w:p w14:paraId="34350BB1" w14:textId="77777777" w:rsidR="001D6383" w:rsidRPr="004A2E17" w:rsidRDefault="00ED33C9" w:rsidP="00A274C8">
      <w:pPr>
        <w:pStyle w:val="ListParagraph"/>
        <w:numPr>
          <w:ilvl w:val="0"/>
          <w:numId w:val="1"/>
        </w:numPr>
        <w:rPr>
          <w:rFonts w:ascii="Avenir Book" w:hAnsi="Avenir Book"/>
          <w:sz w:val="22"/>
          <w:szCs w:val="22"/>
        </w:rPr>
      </w:pPr>
      <w:r w:rsidRPr="004A2E17">
        <w:rPr>
          <w:rFonts w:ascii="Avenir Book" w:hAnsi="Avenir Book"/>
          <w:sz w:val="22"/>
          <w:szCs w:val="22"/>
        </w:rPr>
        <w:t>The federal government should issue additional specific guidance to State regulators and plans on how to implement the federal parity law, identify parity v</w:t>
      </w:r>
      <w:r w:rsidR="00577774" w:rsidRPr="004A2E17">
        <w:rPr>
          <w:rFonts w:ascii="Avenir Book" w:hAnsi="Avenir Book"/>
          <w:sz w:val="22"/>
          <w:szCs w:val="22"/>
        </w:rPr>
        <w:t>iolations and enforce the law for</w:t>
      </w:r>
      <w:r w:rsidRPr="004A2E17">
        <w:rPr>
          <w:rFonts w:ascii="Avenir Book" w:hAnsi="Avenir Book"/>
          <w:sz w:val="22"/>
          <w:szCs w:val="22"/>
        </w:rPr>
        <w:t xml:space="preserve"> both public and private insurance.</w:t>
      </w:r>
    </w:p>
    <w:p w14:paraId="720E541F" w14:textId="77777777" w:rsidR="00ED33C9" w:rsidRPr="004A2E17" w:rsidRDefault="00ED33C9" w:rsidP="001D6383">
      <w:pPr>
        <w:ind w:left="360"/>
        <w:rPr>
          <w:rFonts w:ascii="Avenir Book" w:hAnsi="Avenir Book"/>
          <w:sz w:val="22"/>
          <w:szCs w:val="22"/>
        </w:rPr>
      </w:pPr>
    </w:p>
    <w:p w14:paraId="2ABE2CC3" w14:textId="77777777" w:rsidR="00577774" w:rsidRPr="004A2E17" w:rsidRDefault="00ED33C9" w:rsidP="00577774">
      <w:pPr>
        <w:pStyle w:val="ListParagraph"/>
        <w:numPr>
          <w:ilvl w:val="0"/>
          <w:numId w:val="1"/>
        </w:numPr>
        <w:rPr>
          <w:rFonts w:ascii="Avenir Book" w:hAnsi="Avenir Book"/>
          <w:sz w:val="22"/>
          <w:szCs w:val="22"/>
        </w:rPr>
      </w:pPr>
      <w:r w:rsidRPr="004A2E17">
        <w:rPr>
          <w:rFonts w:ascii="Avenir Book" w:hAnsi="Avenir Book"/>
          <w:sz w:val="22"/>
          <w:szCs w:val="22"/>
        </w:rPr>
        <w:t xml:space="preserve">The federal government should issue additional guidance </w:t>
      </w:r>
      <w:r w:rsidR="00ED239C" w:rsidRPr="004A2E17">
        <w:rPr>
          <w:rFonts w:ascii="Avenir Book" w:hAnsi="Avenir Book"/>
          <w:sz w:val="22"/>
          <w:szCs w:val="22"/>
        </w:rPr>
        <w:t xml:space="preserve">detailing the Parity law’s </w:t>
      </w:r>
      <w:r w:rsidRPr="004A2E17">
        <w:rPr>
          <w:rFonts w:ascii="Avenir Book" w:hAnsi="Avenir Book"/>
          <w:sz w:val="22"/>
          <w:szCs w:val="22"/>
        </w:rPr>
        <w:t xml:space="preserve">transparency requirements </w:t>
      </w:r>
      <w:r w:rsidR="00577774" w:rsidRPr="004A2E17">
        <w:rPr>
          <w:rFonts w:ascii="Avenir Book" w:hAnsi="Avenir Book"/>
          <w:sz w:val="22"/>
          <w:szCs w:val="22"/>
        </w:rPr>
        <w:t>in orde</w:t>
      </w:r>
      <w:r w:rsidR="00ED239C" w:rsidRPr="004A2E17">
        <w:rPr>
          <w:rFonts w:ascii="Avenir Book" w:hAnsi="Avenir Book"/>
          <w:sz w:val="22"/>
          <w:szCs w:val="22"/>
        </w:rPr>
        <w:t xml:space="preserve">r to determine </w:t>
      </w:r>
      <w:r w:rsidR="00577774" w:rsidRPr="004A2E17">
        <w:rPr>
          <w:rFonts w:ascii="Avenir Book" w:hAnsi="Avenir Book"/>
          <w:sz w:val="22"/>
          <w:szCs w:val="22"/>
        </w:rPr>
        <w:t>compliance.</w:t>
      </w:r>
    </w:p>
    <w:p w14:paraId="5CC80649" w14:textId="77777777" w:rsidR="00ED33C9" w:rsidRPr="004A2E17" w:rsidRDefault="00ED33C9" w:rsidP="00577774">
      <w:pPr>
        <w:rPr>
          <w:rFonts w:ascii="Avenir Book" w:hAnsi="Avenir Book"/>
          <w:sz w:val="22"/>
          <w:szCs w:val="22"/>
        </w:rPr>
      </w:pPr>
    </w:p>
    <w:p w14:paraId="00A6095F" w14:textId="77777777" w:rsidR="00B512A9" w:rsidRPr="004A2E17" w:rsidRDefault="00ED33C9" w:rsidP="00ED33C9">
      <w:pPr>
        <w:pStyle w:val="ListParagraph"/>
        <w:numPr>
          <w:ilvl w:val="0"/>
          <w:numId w:val="1"/>
        </w:numPr>
        <w:rPr>
          <w:rFonts w:ascii="Avenir Book" w:hAnsi="Avenir Book"/>
          <w:sz w:val="22"/>
          <w:szCs w:val="22"/>
        </w:rPr>
      </w:pPr>
      <w:r w:rsidRPr="004A2E17">
        <w:rPr>
          <w:rFonts w:ascii="Avenir Book" w:hAnsi="Avenir Book"/>
          <w:sz w:val="22"/>
          <w:szCs w:val="22"/>
        </w:rPr>
        <w:t xml:space="preserve">Federal and State regulators should vigorously enforce the requirements of the federal MHPAEA prospectively during plan approval and retrospectively through the </w:t>
      </w:r>
      <w:r w:rsidR="005A6854" w:rsidRPr="004A2E17">
        <w:rPr>
          <w:rFonts w:ascii="Avenir Book" w:hAnsi="Avenir Book"/>
          <w:sz w:val="22"/>
          <w:szCs w:val="22"/>
        </w:rPr>
        <w:t xml:space="preserve">audit and </w:t>
      </w:r>
      <w:r w:rsidRPr="004A2E17">
        <w:rPr>
          <w:rFonts w:ascii="Avenir Book" w:hAnsi="Avenir Book"/>
          <w:sz w:val="22"/>
          <w:szCs w:val="22"/>
        </w:rPr>
        <w:t>complaint process.</w:t>
      </w:r>
    </w:p>
    <w:p w14:paraId="7CC235BC" w14:textId="77777777" w:rsidR="005A6854" w:rsidRPr="004A2E17" w:rsidRDefault="005A6854" w:rsidP="001D6383">
      <w:pPr>
        <w:rPr>
          <w:rFonts w:ascii="Avenir Book" w:hAnsi="Avenir Book"/>
          <w:sz w:val="22"/>
          <w:szCs w:val="22"/>
        </w:rPr>
      </w:pPr>
    </w:p>
    <w:p w14:paraId="41945E4A" w14:textId="77777777" w:rsidR="00BC5FBA" w:rsidRPr="004A2E17" w:rsidRDefault="00BC5FBA" w:rsidP="007135A1">
      <w:pPr>
        <w:ind w:left="360"/>
        <w:rPr>
          <w:rFonts w:ascii="Avenir Book" w:hAnsi="Avenir Book"/>
          <w:sz w:val="22"/>
          <w:szCs w:val="22"/>
        </w:rPr>
      </w:pPr>
      <w:r w:rsidRPr="004A2E17">
        <w:rPr>
          <w:rFonts w:ascii="Avenir Book" w:hAnsi="Avenir Book"/>
          <w:sz w:val="22"/>
          <w:szCs w:val="22"/>
        </w:rPr>
        <w:t xml:space="preserve">The federal government should require Exchange plans to provide comprehensive information that demonstrates plan compliance with the Parity law as part of the certification process.  State regulators should be encouraged to do the same for all commercial plans.   This will assist State regulators in having sufficient information to determine compliance of issuers, which have the relevant data rather than the consumers. </w:t>
      </w:r>
    </w:p>
    <w:p w14:paraId="73F21EF6" w14:textId="77777777" w:rsidR="00A466CF" w:rsidRPr="004A2E17" w:rsidRDefault="00A466CF" w:rsidP="00BC5FBA">
      <w:pPr>
        <w:rPr>
          <w:rFonts w:ascii="Avenir Book" w:hAnsi="Avenir Book"/>
          <w:sz w:val="22"/>
          <w:szCs w:val="22"/>
        </w:rPr>
      </w:pPr>
    </w:p>
    <w:p w14:paraId="16CED147" w14:textId="77777777" w:rsidR="00A1186C" w:rsidRDefault="00A1186C" w:rsidP="007135A1">
      <w:pPr>
        <w:ind w:left="360"/>
        <w:rPr>
          <w:rFonts w:ascii="Avenir Book" w:hAnsi="Avenir Book"/>
          <w:sz w:val="22"/>
          <w:szCs w:val="22"/>
        </w:rPr>
      </w:pPr>
    </w:p>
    <w:p w14:paraId="173F416D" w14:textId="77777777" w:rsidR="00A1186C" w:rsidRDefault="00A1186C" w:rsidP="007135A1">
      <w:pPr>
        <w:ind w:left="360"/>
        <w:rPr>
          <w:rFonts w:ascii="Avenir Book" w:hAnsi="Avenir Book"/>
          <w:sz w:val="22"/>
          <w:szCs w:val="22"/>
        </w:rPr>
      </w:pPr>
    </w:p>
    <w:p w14:paraId="2A9ABAA8" w14:textId="77777777" w:rsidR="00A466CF" w:rsidRPr="004A2E17" w:rsidRDefault="00A466CF" w:rsidP="007135A1">
      <w:pPr>
        <w:ind w:left="360"/>
        <w:rPr>
          <w:rFonts w:ascii="Avenir Book" w:hAnsi="Avenir Book"/>
          <w:sz w:val="22"/>
          <w:szCs w:val="22"/>
        </w:rPr>
      </w:pPr>
      <w:r w:rsidRPr="004A2E17">
        <w:rPr>
          <w:rFonts w:ascii="Avenir Book" w:hAnsi="Avenir Book"/>
          <w:sz w:val="22"/>
          <w:szCs w:val="22"/>
        </w:rPr>
        <w:t>For plans required to comply with the EHB requirements of the Aff</w:t>
      </w:r>
      <w:r w:rsidR="00451264" w:rsidRPr="004A2E17">
        <w:rPr>
          <w:rFonts w:ascii="Avenir Book" w:hAnsi="Avenir Book"/>
          <w:sz w:val="22"/>
          <w:szCs w:val="22"/>
        </w:rPr>
        <w:t>ordable Care Act</w:t>
      </w:r>
      <w:r w:rsidRPr="004A2E17">
        <w:rPr>
          <w:rFonts w:ascii="Avenir Book" w:hAnsi="Avenir Book"/>
          <w:sz w:val="22"/>
          <w:szCs w:val="22"/>
        </w:rPr>
        <w:t xml:space="preserve">, States should be precluded from certifying that they are providing EHB in mental health and substance use disorder benefits without complete information on which to make certain they comply with the federal Parity law.  Plans should submit written assurance as part of the plan approval process that each plan is fully compliant with the requirements of the law and have supporting </w:t>
      </w:r>
      <w:r w:rsidR="00C233D0" w:rsidRPr="004A2E17">
        <w:rPr>
          <w:rFonts w:ascii="Avenir Book" w:hAnsi="Avenir Book"/>
          <w:sz w:val="22"/>
          <w:szCs w:val="22"/>
        </w:rPr>
        <w:t xml:space="preserve">documents available through a </w:t>
      </w:r>
      <w:r w:rsidRPr="004A2E17">
        <w:rPr>
          <w:rFonts w:ascii="Avenir Book" w:hAnsi="Avenir Book"/>
          <w:sz w:val="22"/>
          <w:szCs w:val="22"/>
        </w:rPr>
        <w:t>parity compliance officer.</w:t>
      </w:r>
    </w:p>
    <w:p w14:paraId="0CF7791B" w14:textId="77777777" w:rsidR="00A466CF" w:rsidRPr="004A2E17" w:rsidRDefault="00A466CF" w:rsidP="00BC5FBA">
      <w:pPr>
        <w:rPr>
          <w:rFonts w:ascii="Avenir Book" w:hAnsi="Avenir Book"/>
          <w:sz w:val="22"/>
          <w:szCs w:val="22"/>
        </w:rPr>
      </w:pPr>
    </w:p>
    <w:p w14:paraId="0CEDAB85" w14:textId="77777777" w:rsidR="00566734" w:rsidRPr="004A2E17" w:rsidRDefault="000A03D3" w:rsidP="007135A1">
      <w:pPr>
        <w:ind w:left="360"/>
        <w:rPr>
          <w:rFonts w:ascii="Avenir Book" w:hAnsi="Avenir Book"/>
          <w:sz w:val="22"/>
          <w:szCs w:val="22"/>
        </w:rPr>
      </w:pPr>
      <w:r w:rsidRPr="004A2E17">
        <w:rPr>
          <w:rFonts w:ascii="Avenir Book" w:hAnsi="Avenir Book"/>
          <w:sz w:val="22"/>
          <w:szCs w:val="22"/>
        </w:rPr>
        <w:t>For plans that have a federal ag</w:t>
      </w:r>
      <w:r w:rsidR="00A466CF" w:rsidRPr="004A2E17">
        <w:rPr>
          <w:rFonts w:ascii="Avenir Book" w:hAnsi="Avenir Book"/>
          <w:sz w:val="22"/>
          <w:szCs w:val="22"/>
        </w:rPr>
        <w:t xml:space="preserve">ency as the primary oversight agency we encourage </w:t>
      </w:r>
      <w:r w:rsidRPr="004A2E17">
        <w:rPr>
          <w:rFonts w:ascii="Avenir Book" w:hAnsi="Avenir Book"/>
          <w:sz w:val="22"/>
          <w:szCs w:val="22"/>
        </w:rPr>
        <w:t>more stringent oversight for monitoring Parity compliance.   When violations are discovered, a corrective plan should be required and made public.  We also encourage the examination of potential fines for repeated or willful non-compliance.</w:t>
      </w:r>
    </w:p>
    <w:p w14:paraId="14D9D553" w14:textId="77777777" w:rsidR="00566734" w:rsidRPr="004A2E17" w:rsidRDefault="00566734" w:rsidP="00BC5FBA">
      <w:pPr>
        <w:rPr>
          <w:rFonts w:ascii="Avenir Book" w:hAnsi="Avenir Book"/>
          <w:sz w:val="22"/>
          <w:szCs w:val="22"/>
        </w:rPr>
      </w:pPr>
    </w:p>
    <w:p w14:paraId="03D999FD" w14:textId="77777777" w:rsidR="00566734" w:rsidRPr="004A2E17" w:rsidRDefault="00566734" w:rsidP="007135A1">
      <w:pPr>
        <w:ind w:left="360"/>
        <w:rPr>
          <w:rFonts w:ascii="Avenir Book" w:hAnsi="Avenir Book"/>
          <w:sz w:val="22"/>
          <w:szCs w:val="22"/>
        </w:rPr>
      </w:pPr>
      <w:r w:rsidRPr="004A2E17">
        <w:rPr>
          <w:rFonts w:ascii="Avenir Book" w:hAnsi="Avenir Book"/>
          <w:sz w:val="22"/>
          <w:szCs w:val="22"/>
        </w:rPr>
        <w:t xml:space="preserve">Another Parity equity issue </w:t>
      </w:r>
      <w:r w:rsidR="00152F38" w:rsidRPr="004A2E17">
        <w:rPr>
          <w:rFonts w:ascii="Avenir Book" w:hAnsi="Avenir Book"/>
          <w:sz w:val="22"/>
          <w:szCs w:val="22"/>
        </w:rPr>
        <w:t xml:space="preserve">we encourage </w:t>
      </w:r>
      <w:r w:rsidRPr="004A2E17">
        <w:rPr>
          <w:rFonts w:ascii="Avenir Book" w:hAnsi="Avenir Book"/>
          <w:sz w:val="22"/>
          <w:szCs w:val="22"/>
        </w:rPr>
        <w:t>t</w:t>
      </w:r>
      <w:r w:rsidR="00152F38" w:rsidRPr="004A2E17">
        <w:rPr>
          <w:rFonts w:ascii="Avenir Book" w:hAnsi="Avenir Book"/>
          <w:sz w:val="22"/>
          <w:szCs w:val="22"/>
        </w:rPr>
        <w:t>he Task Force to</w:t>
      </w:r>
      <w:r w:rsidRPr="004A2E17">
        <w:rPr>
          <w:rFonts w:ascii="Avenir Book" w:hAnsi="Avenir Book"/>
          <w:sz w:val="22"/>
          <w:szCs w:val="22"/>
        </w:rPr>
        <w:t xml:space="preserve"> address is the Medicaid IMD exclusion.   We appreciate the progress contained in the new rule, which allows </w:t>
      </w:r>
      <w:r w:rsidR="00567305" w:rsidRPr="004A2E17">
        <w:rPr>
          <w:rFonts w:ascii="Avenir Book" w:hAnsi="Avenir Book"/>
          <w:sz w:val="22"/>
          <w:szCs w:val="22"/>
        </w:rPr>
        <w:t xml:space="preserve">for 15 days </w:t>
      </w:r>
      <w:r w:rsidRPr="004A2E17">
        <w:rPr>
          <w:rFonts w:ascii="Avenir Book" w:hAnsi="Avenir Book"/>
          <w:sz w:val="22"/>
          <w:szCs w:val="22"/>
        </w:rPr>
        <w:t>month</w:t>
      </w:r>
      <w:r w:rsidR="00567305" w:rsidRPr="004A2E17">
        <w:rPr>
          <w:rFonts w:ascii="Avenir Book" w:hAnsi="Avenir Book"/>
          <w:sz w:val="22"/>
          <w:szCs w:val="22"/>
        </w:rPr>
        <w:t>ly</w:t>
      </w:r>
      <w:r w:rsidRPr="004A2E17">
        <w:rPr>
          <w:rFonts w:ascii="Avenir Book" w:hAnsi="Avenir Book"/>
          <w:sz w:val="22"/>
          <w:szCs w:val="22"/>
        </w:rPr>
        <w:t xml:space="preserve"> for this population.   That artificial limitation </w:t>
      </w:r>
      <w:r w:rsidR="00567305" w:rsidRPr="004A2E17">
        <w:rPr>
          <w:rFonts w:ascii="Avenir Book" w:hAnsi="Avenir Book"/>
          <w:sz w:val="22"/>
          <w:szCs w:val="22"/>
        </w:rPr>
        <w:t xml:space="preserve">however </w:t>
      </w:r>
      <w:r w:rsidRPr="004A2E17">
        <w:rPr>
          <w:rFonts w:ascii="Avenir Book" w:hAnsi="Avenir Book"/>
          <w:sz w:val="22"/>
          <w:szCs w:val="22"/>
        </w:rPr>
        <w:t xml:space="preserve">does not align with medical necessity for many individuals.   We encourage lifting this treatment limitation to allow SUD treatment options as appropriate for each </w:t>
      </w:r>
      <w:r w:rsidR="00567305" w:rsidRPr="004A2E17">
        <w:rPr>
          <w:rFonts w:ascii="Avenir Book" w:hAnsi="Avenir Book"/>
          <w:sz w:val="22"/>
          <w:szCs w:val="22"/>
        </w:rPr>
        <w:t xml:space="preserve">covered </w:t>
      </w:r>
      <w:r w:rsidRPr="004A2E17">
        <w:rPr>
          <w:rFonts w:ascii="Avenir Book" w:hAnsi="Avenir Book"/>
          <w:sz w:val="22"/>
          <w:szCs w:val="22"/>
        </w:rPr>
        <w:t>individual.</w:t>
      </w:r>
    </w:p>
    <w:p w14:paraId="4DF5214D" w14:textId="77777777" w:rsidR="00925407" w:rsidRPr="004A2E17" w:rsidRDefault="00925407" w:rsidP="00BC5FBA">
      <w:pPr>
        <w:rPr>
          <w:rFonts w:ascii="Avenir Book" w:hAnsi="Avenir Book"/>
          <w:sz w:val="22"/>
          <w:szCs w:val="22"/>
        </w:rPr>
      </w:pPr>
    </w:p>
    <w:p w14:paraId="500B6F1F" w14:textId="77777777" w:rsidR="00925407" w:rsidRPr="004A2E17" w:rsidRDefault="00925407" w:rsidP="00BC5FBA">
      <w:pPr>
        <w:rPr>
          <w:rFonts w:ascii="Avenir Book" w:hAnsi="Avenir Book"/>
          <w:sz w:val="22"/>
          <w:szCs w:val="22"/>
        </w:rPr>
      </w:pPr>
      <w:r w:rsidRPr="004A2E17">
        <w:rPr>
          <w:rFonts w:ascii="Avenir Book" w:hAnsi="Avenir Book"/>
          <w:sz w:val="22"/>
          <w:szCs w:val="22"/>
        </w:rPr>
        <w:t xml:space="preserve">Finally, thank you for the opportunity to provide these comments.   More importantly, thank you for the leadership that this Administration has shown regarding substance use disorder issues.   Including Parity in the Affordable Care Act as well as residential care for SUD in the Essential Health Benefits requirements were game changers for millions of Americans suffering from the disease of addiction.  </w:t>
      </w:r>
    </w:p>
    <w:p w14:paraId="61B2E488" w14:textId="77777777" w:rsidR="00925407" w:rsidRPr="004A2E17" w:rsidRDefault="00925407" w:rsidP="00BC5FBA">
      <w:pPr>
        <w:rPr>
          <w:rFonts w:ascii="Avenir Book" w:hAnsi="Avenir Book"/>
          <w:sz w:val="22"/>
          <w:szCs w:val="22"/>
        </w:rPr>
      </w:pPr>
    </w:p>
    <w:p w14:paraId="26F6214E" w14:textId="77777777" w:rsidR="003D4AF7" w:rsidRPr="004A2E17" w:rsidRDefault="00A274C8" w:rsidP="00BC5FBA">
      <w:pPr>
        <w:rPr>
          <w:rFonts w:ascii="Avenir Book" w:hAnsi="Avenir Book"/>
          <w:sz w:val="22"/>
          <w:szCs w:val="22"/>
        </w:rPr>
      </w:pPr>
      <w:r w:rsidRPr="004A2E17">
        <w:rPr>
          <w:rFonts w:ascii="Avenir Book" w:hAnsi="Avenir Book"/>
          <w:sz w:val="22"/>
          <w:szCs w:val="22"/>
        </w:rPr>
        <w:t xml:space="preserve">We fully support recommendations made by the </w:t>
      </w:r>
      <w:r w:rsidR="00925407" w:rsidRPr="004A2E17">
        <w:rPr>
          <w:rFonts w:ascii="Avenir Book" w:hAnsi="Avenir Book"/>
          <w:sz w:val="22"/>
          <w:szCs w:val="22"/>
        </w:rPr>
        <w:t>National Associatio</w:t>
      </w:r>
      <w:r w:rsidRPr="004A2E17">
        <w:rPr>
          <w:rFonts w:ascii="Avenir Book" w:hAnsi="Avenir Book"/>
          <w:sz w:val="22"/>
          <w:szCs w:val="22"/>
        </w:rPr>
        <w:t>n Addiction Treatment Providers, and appreciate their commitment</w:t>
      </w:r>
      <w:r w:rsidR="00925407" w:rsidRPr="004A2E17">
        <w:rPr>
          <w:rFonts w:ascii="Avenir Book" w:hAnsi="Avenir Book"/>
          <w:sz w:val="22"/>
          <w:szCs w:val="22"/>
        </w:rPr>
        <w:t xml:space="preserve"> to continuing to work with the Administration to </w:t>
      </w:r>
      <w:r w:rsidR="003D4AF7" w:rsidRPr="004A2E17">
        <w:rPr>
          <w:rFonts w:ascii="Avenir Book" w:hAnsi="Avenir Book"/>
          <w:sz w:val="22"/>
          <w:szCs w:val="22"/>
        </w:rPr>
        <w:t>make certain MHPAEA is fully implemented and enforced.</w:t>
      </w:r>
    </w:p>
    <w:p w14:paraId="4B687664" w14:textId="77777777" w:rsidR="003D4AF7" w:rsidRPr="004A2E17" w:rsidRDefault="003D4AF7" w:rsidP="00BC5FBA">
      <w:pPr>
        <w:rPr>
          <w:rFonts w:ascii="Avenir Book" w:hAnsi="Avenir Book"/>
          <w:sz w:val="22"/>
          <w:szCs w:val="22"/>
        </w:rPr>
      </w:pPr>
    </w:p>
    <w:p w14:paraId="0192B7FE" w14:textId="77777777" w:rsidR="003D4AF7" w:rsidRPr="004A2E17" w:rsidRDefault="003D4AF7" w:rsidP="00BC5FBA">
      <w:pPr>
        <w:rPr>
          <w:rFonts w:ascii="Avenir Book" w:hAnsi="Avenir Book"/>
          <w:sz w:val="22"/>
          <w:szCs w:val="22"/>
        </w:rPr>
      </w:pPr>
      <w:r w:rsidRPr="004A2E17">
        <w:rPr>
          <w:rFonts w:ascii="Avenir Book" w:hAnsi="Avenir Book"/>
          <w:sz w:val="22"/>
          <w:szCs w:val="22"/>
        </w:rPr>
        <w:t>Sincerely,</w:t>
      </w:r>
    </w:p>
    <w:p w14:paraId="74A940B2" w14:textId="77777777" w:rsidR="003D4AF7" w:rsidRPr="004A2E17" w:rsidRDefault="003D4AF7" w:rsidP="00BC5FBA">
      <w:pPr>
        <w:rPr>
          <w:rFonts w:ascii="Avenir Book" w:hAnsi="Avenir Book"/>
          <w:sz w:val="22"/>
          <w:szCs w:val="22"/>
        </w:rPr>
      </w:pPr>
    </w:p>
    <w:p w14:paraId="1C23DA10" w14:textId="77777777" w:rsidR="00566734" w:rsidRDefault="00566734" w:rsidP="00BC5FBA">
      <w:pPr>
        <w:rPr>
          <w:rFonts w:ascii="Avenir Book" w:hAnsi="Avenir Book"/>
          <w:sz w:val="22"/>
          <w:szCs w:val="22"/>
        </w:rPr>
      </w:pPr>
    </w:p>
    <w:p w14:paraId="780E27C0" w14:textId="77777777" w:rsidR="00241516" w:rsidRPr="004A2E17" w:rsidRDefault="00241516" w:rsidP="00BC5FBA">
      <w:pPr>
        <w:rPr>
          <w:rFonts w:ascii="Avenir Book" w:hAnsi="Avenir Book"/>
          <w:sz w:val="22"/>
          <w:szCs w:val="22"/>
        </w:rPr>
      </w:pPr>
    </w:p>
    <w:p w14:paraId="26715E52" w14:textId="35EF6035" w:rsidR="00A26AB2" w:rsidRPr="00A1186C" w:rsidRDefault="00A1186C" w:rsidP="00BC5FBA">
      <w:pPr>
        <w:rPr>
          <w:rFonts w:ascii="Avenir Book" w:hAnsi="Avenir Book"/>
          <w:b/>
          <w:sz w:val="22"/>
          <w:szCs w:val="22"/>
        </w:rPr>
      </w:pPr>
      <w:r>
        <w:rPr>
          <w:rFonts w:ascii="Avenir Book" w:hAnsi="Avenir Book"/>
          <w:b/>
          <w:sz w:val="22"/>
          <w:szCs w:val="22"/>
        </w:rPr>
        <w:t>{</w:t>
      </w:r>
      <w:r w:rsidR="00916EBE" w:rsidRPr="00A1186C">
        <w:rPr>
          <w:rFonts w:ascii="Avenir Book" w:hAnsi="Avenir Book"/>
          <w:b/>
          <w:sz w:val="22"/>
          <w:szCs w:val="22"/>
        </w:rPr>
        <w:t>Name</w:t>
      </w:r>
      <w:r>
        <w:rPr>
          <w:rFonts w:ascii="Avenir Book" w:hAnsi="Avenir Book"/>
          <w:b/>
          <w:sz w:val="22"/>
          <w:szCs w:val="22"/>
        </w:rPr>
        <w:t>}</w:t>
      </w:r>
    </w:p>
    <w:p w14:paraId="21A04628" w14:textId="36B5B5E1" w:rsidR="00916EBE" w:rsidRPr="00A1186C" w:rsidRDefault="00A1186C" w:rsidP="00BC5FBA">
      <w:pPr>
        <w:rPr>
          <w:rFonts w:ascii="Avenir Book" w:hAnsi="Avenir Book"/>
          <w:b/>
          <w:sz w:val="22"/>
          <w:szCs w:val="22"/>
        </w:rPr>
      </w:pPr>
      <w:r>
        <w:rPr>
          <w:rFonts w:ascii="Avenir Book" w:hAnsi="Avenir Book"/>
          <w:b/>
          <w:sz w:val="22"/>
          <w:szCs w:val="22"/>
        </w:rPr>
        <w:t>{</w:t>
      </w:r>
      <w:r w:rsidR="00916EBE" w:rsidRPr="00A1186C">
        <w:rPr>
          <w:rFonts w:ascii="Avenir Book" w:hAnsi="Avenir Book"/>
          <w:b/>
          <w:sz w:val="22"/>
          <w:szCs w:val="22"/>
        </w:rPr>
        <w:t>Title</w:t>
      </w:r>
      <w:r>
        <w:rPr>
          <w:rFonts w:ascii="Avenir Book" w:hAnsi="Avenir Book"/>
          <w:b/>
          <w:sz w:val="22"/>
          <w:szCs w:val="22"/>
        </w:rPr>
        <w:t>}</w:t>
      </w:r>
    </w:p>
    <w:p w14:paraId="3088A7B2" w14:textId="48CC40D4" w:rsidR="00916EBE" w:rsidRPr="00A1186C" w:rsidRDefault="00A1186C" w:rsidP="00BC5FBA">
      <w:pPr>
        <w:rPr>
          <w:rFonts w:ascii="Avenir Book" w:hAnsi="Avenir Book"/>
          <w:b/>
          <w:sz w:val="22"/>
          <w:szCs w:val="22"/>
        </w:rPr>
      </w:pPr>
      <w:r>
        <w:rPr>
          <w:rFonts w:ascii="Avenir Book" w:hAnsi="Avenir Book"/>
          <w:b/>
          <w:sz w:val="22"/>
          <w:szCs w:val="22"/>
        </w:rPr>
        <w:t>{</w:t>
      </w:r>
      <w:r w:rsidR="00916EBE" w:rsidRPr="00A1186C">
        <w:rPr>
          <w:rFonts w:ascii="Avenir Book" w:hAnsi="Avenir Book"/>
          <w:b/>
          <w:sz w:val="22"/>
          <w:szCs w:val="22"/>
        </w:rPr>
        <w:t>Agency</w:t>
      </w:r>
      <w:r>
        <w:rPr>
          <w:rFonts w:ascii="Avenir Book" w:hAnsi="Avenir Book"/>
          <w:b/>
          <w:sz w:val="22"/>
          <w:szCs w:val="22"/>
        </w:rPr>
        <w:t>}</w:t>
      </w:r>
    </w:p>
    <w:p w14:paraId="45106931" w14:textId="77777777" w:rsidR="00916EBE" w:rsidRPr="004A2E17" w:rsidRDefault="00916EBE" w:rsidP="00BC5FBA">
      <w:pPr>
        <w:rPr>
          <w:rFonts w:ascii="Avenir Book" w:hAnsi="Avenir Book"/>
          <w:sz w:val="22"/>
          <w:szCs w:val="22"/>
        </w:rPr>
      </w:pPr>
    </w:p>
    <w:sectPr w:rsidR="00916EBE" w:rsidRPr="004A2E17" w:rsidSect="00A26AB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4858C" w14:textId="77777777" w:rsidR="00394A4E" w:rsidRDefault="00394A4E" w:rsidP="00C632BB">
      <w:r>
        <w:separator/>
      </w:r>
    </w:p>
  </w:endnote>
  <w:endnote w:type="continuationSeparator" w:id="0">
    <w:p w14:paraId="7BF016BB" w14:textId="77777777" w:rsidR="00394A4E" w:rsidRDefault="00394A4E" w:rsidP="00C6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CE1A" w14:textId="77777777" w:rsidR="00394A4E" w:rsidRDefault="00394A4E" w:rsidP="00C632BB">
      <w:r>
        <w:separator/>
      </w:r>
    </w:p>
  </w:footnote>
  <w:footnote w:type="continuationSeparator" w:id="0">
    <w:p w14:paraId="0DED5431" w14:textId="77777777" w:rsidR="00394A4E" w:rsidRDefault="00394A4E" w:rsidP="00C632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477E" w14:textId="531F490A" w:rsidR="00C632BB" w:rsidRPr="00A1186C" w:rsidRDefault="00D8270B" w:rsidP="00A1186C">
    <w:pPr>
      <w:pStyle w:val="Header"/>
    </w:pPr>
    <w:r>
      <w:rPr>
        <w:noProof/>
      </w:rPr>
      <w:drawing>
        <wp:inline distT="0" distB="0" distL="0" distR="0" wp14:anchorId="7241E596" wp14:editId="7F035028">
          <wp:extent cx="2666508" cy="574040"/>
          <wp:effectExtent l="0" t="0" r="63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TP Member Logo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2669847" cy="57475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D149D"/>
    <w:multiLevelType w:val="hybridMultilevel"/>
    <w:tmpl w:val="76A6322A"/>
    <w:lvl w:ilvl="0" w:tplc="DDFCB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E6"/>
    <w:rsid w:val="000A03D3"/>
    <w:rsid w:val="000C038B"/>
    <w:rsid w:val="00152F38"/>
    <w:rsid w:val="001A24E4"/>
    <w:rsid w:val="001A2807"/>
    <w:rsid w:val="001D6238"/>
    <w:rsid w:val="001D6383"/>
    <w:rsid w:val="001E7C28"/>
    <w:rsid w:val="001F3FA8"/>
    <w:rsid w:val="00241516"/>
    <w:rsid w:val="00261DC9"/>
    <w:rsid w:val="0028761E"/>
    <w:rsid w:val="00297499"/>
    <w:rsid w:val="00394A4E"/>
    <w:rsid w:val="003D4AF7"/>
    <w:rsid w:val="003E3B9E"/>
    <w:rsid w:val="00451264"/>
    <w:rsid w:val="004A2E17"/>
    <w:rsid w:val="004C30D3"/>
    <w:rsid w:val="004E01DA"/>
    <w:rsid w:val="005203B2"/>
    <w:rsid w:val="00544420"/>
    <w:rsid w:val="00566734"/>
    <w:rsid w:val="00567305"/>
    <w:rsid w:val="00577774"/>
    <w:rsid w:val="005A6854"/>
    <w:rsid w:val="005D16DB"/>
    <w:rsid w:val="006B72C1"/>
    <w:rsid w:val="007135A1"/>
    <w:rsid w:val="007E11E0"/>
    <w:rsid w:val="008851A0"/>
    <w:rsid w:val="00916EBE"/>
    <w:rsid w:val="00925407"/>
    <w:rsid w:val="00945496"/>
    <w:rsid w:val="0099576D"/>
    <w:rsid w:val="00A1186C"/>
    <w:rsid w:val="00A26AB2"/>
    <w:rsid w:val="00A27488"/>
    <w:rsid w:val="00A274C8"/>
    <w:rsid w:val="00A466CF"/>
    <w:rsid w:val="00A55CAB"/>
    <w:rsid w:val="00AA5F6B"/>
    <w:rsid w:val="00AD43E6"/>
    <w:rsid w:val="00B512A9"/>
    <w:rsid w:val="00B80622"/>
    <w:rsid w:val="00BB5212"/>
    <w:rsid w:val="00BC5FBA"/>
    <w:rsid w:val="00C233D0"/>
    <w:rsid w:val="00C632BB"/>
    <w:rsid w:val="00CD614F"/>
    <w:rsid w:val="00D71D50"/>
    <w:rsid w:val="00D8270B"/>
    <w:rsid w:val="00E00BE3"/>
    <w:rsid w:val="00E80439"/>
    <w:rsid w:val="00E820FF"/>
    <w:rsid w:val="00ED239C"/>
    <w:rsid w:val="00ED33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5C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622"/>
    <w:pPr>
      <w:ind w:left="720"/>
      <w:contextualSpacing/>
    </w:pPr>
  </w:style>
  <w:style w:type="character" w:styleId="Hyperlink">
    <w:name w:val="Hyperlink"/>
    <w:basedOn w:val="DefaultParagraphFont"/>
    <w:uiPriority w:val="99"/>
    <w:semiHidden/>
    <w:unhideWhenUsed/>
    <w:rsid w:val="00241516"/>
    <w:rPr>
      <w:color w:val="0000FF" w:themeColor="hyperlink"/>
      <w:u w:val="single"/>
    </w:rPr>
  </w:style>
  <w:style w:type="paragraph" w:styleId="Header">
    <w:name w:val="header"/>
    <w:basedOn w:val="Normal"/>
    <w:link w:val="HeaderChar"/>
    <w:uiPriority w:val="99"/>
    <w:unhideWhenUsed/>
    <w:rsid w:val="00C632BB"/>
    <w:pPr>
      <w:tabs>
        <w:tab w:val="center" w:pos="4680"/>
        <w:tab w:val="right" w:pos="9360"/>
      </w:tabs>
    </w:pPr>
  </w:style>
  <w:style w:type="character" w:customStyle="1" w:styleId="HeaderChar">
    <w:name w:val="Header Char"/>
    <w:basedOn w:val="DefaultParagraphFont"/>
    <w:link w:val="Header"/>
    <w:uiPriority w:val="99"/>
    <w:rsid w:val="00C632BB"/>
  </w:style>
  <w:style w:type="paragraph" w:styleId="Footer">
    <w:name w:val="footer"/>
    <w:basedOn w:val="Normal"/>
    <w:link w:val="FooterChar"/>
    <w:uiPriority w:val="99"/>
    <w:unhideWhenUsed/>
    <w:rsid w:val="00C632BB"/>
    <w:pPr>
      <w:tabs>
        <w:tab w:val="center" w:pos="4680"/>
        <w:tab w:val="right" w:pos="9360"/>
      </w:tabs>
    </w:pPr>
  </w:style>
  <w:style w:type="character" w:customStyle="1" w:styleId="FooterChar">
    <w:name w:val="Footer Char"/>
    <w:basedOn w:val="DefaultParagraphFont"/>
    <w:link w:val="Footer"/>
    <w:uiPriority w:val="99"/>
    <w:rsid w:val="00C6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arity@hhs.gov"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930</Words>
  <Characters>5306</Characters>
  <Application>Microsoft Macintosh Word</Application>
  <DocSecurity>0</DocSecurity>
  <Lines>44</Lines>
  <Paragraphs>12</Paragraphs>
  <ScaleCrop>false</ScaleCrop>
  <Company>Dunn and Associates</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Dunn</dc:creator>
  <cp:keywords/>
  <cp:lastModifiedBy>Katie Strand</cp:lastModifiedBy>
  <cp:revision>4</cp:revision>
  <cp:lastPrinted>2016-08-19T16:10:00Z</cp:lastPrinted>
  <dcterms:created xsi:type="dcterms:W3CDTF">2016-08-22T19:53:00Z</dcterms:created>
  <dcterms:modified xsi:type="dcterms:W3CDTF">2016-08-22T20:05:00Z</dcterms:modified>
</cp:coreProperties>
</file>